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handoff SOP example</w:t>
      </w:r>
    </w:p>
    <w:p>
      <w:r>
        <w:t>Illustrative procedure CS-001, version 1.0. Customer Success owns this process. Start when Sales marks a fictional account ready for onboarding. Finish only when the receiving owner confirms the next action. This example contains no customer results.</w:t>
      </w:r>
    </w:p>
    <w:p>
      <w:pPr>
        <w:pStyle w:val="Heading1"/>
      </w:pPr>
      <w:r>
        <w:t>Document control</w:t>
      </w:r>
    </w:p>
    <w:p>
      <w:r>
        <w:t>Example version 1.0. Confirm the owner, reviewer and effective date before use.</w:t>
      </w:r>
    </w:p>
    <w:p>
      <w:r>
        <w:t>Owner __________   Reviewer __________</w:t>
        <w:br/>
        <w:t>Effective date __________   Next review __________</w:t>
      </w:r>
    </w:p>
    <w:p>
      <w:pPr>
        <w:pStyle w:val="Heading1"/>
      </w:pPr>
      <w:r>
        <w:t>Steps and evidence</w:t>
      </w:r>
    </w:p>
    <w:p>
      <w:r>
        <w:rPr>
          <w:b/>
        </w:rPr>
        <w:t>1. Sales coordinator</w:t>
      </w:r>
    </w:p>
    <w:p>
      <w:r>
        <w:rPr>
          <w:b/>
        </w:rPr>
        <w:t xml:space="preserve">Action: </w:t>
      </w:r>
      <w:r>
        <w:t>Check the organization, primary contact, agreed scope and open commitments.</w:t>
      </w:r>
    </w:p>
    <w:p>
      <w:r>
        <w:rPr>
          <w:b/>
        </w:rPr>
        <w:t xml:space="preserve">Evidence or exception: </w:t>
      </w:r>
      <w:r>
        <w:t>Record the source record ID. Missing contact or scope: return to Sales before handoff.</w:t>
      </w:r>
    </w:p>
    <w:p>
      <w:r>
        <w:rPr>
          <w:b/>
        </w:rPr>
        <w:t>2. Customer Success lead</w:t>
      </w:r>
    </w:p>
    <w:p>
      <w:r>
        <w:rPr>
          <w:b/>
        </w:rPr>
        <w:t xml:space="preserve">Action: </w:t>
      </w:r>
      <w:r>
        <w:t>Choose an available receiving owner and confirm they accept the handoff.</w:t>
      </w:r>
    </w:p>
    <w:p>
      <w:r>
        <w:rPr>
          <w:b/>
        </w:rPr>
        <w:t xml:space="preserve">Evidence or exception: </w:t>
      </w:r>
      <w:r>
        <w:t>Record the owner and acceptance. If unavailable, keep the handoff open and escalate to the lead.</w:t>
      </w:r>
    </w:p>
    <w:p>
      <w:r>
        <w:rPr>
          <w:b/>
        </w:rPr>
        <w:t>3. Receiving owner</w:t>
      </w:r>
    </w:p>
    <w:p>
      <w:r>
        <w:rPr>
          <w:b/>
        </w:rPr>
        <w:t xml:space="preserve">Action: </w:t>
      </w:r>
      <w:r>
        <w:t>Record the next action, due date and unresolved questions in the shared record.</w:t>
      </w:r>
    </w:p>
    <w:p>
      <w:r>
        <w:rPr>
          <w:b/>
        </w:rPr>
        <w:t xml:space="preserve">Evidence or exception: </w:t>
      </w:r>
      <w:r>
        <w:t>Example: Demo Account 104; owner CS lead; next action welcome call; due September 18.</w:t>
      </w:r>
    </w:p>
    <w:p>
      <w:r>
        <w:rPr>
          <w:b/>
        </w:rPr>
        <w:t>4. Sales coordinator</w:t>
      </w:r>
    </w:p>
    <w:p>
      <w:r>
        <w:rPr>
          <w:b/>
        </w:rPr>
        <w:t xml:space="preserve">Action: </w:t>
      </w:r>
      <w:r>
        <w:t>Read back the handoff summary and confirm the receiving owner can access it.</w:t>
      </w:r>
    </w:p>
    <w:p>
      <w:r>
        <w:rPr>
          <w:b/>
        </w:rPr>
        <w:t xml:space="preserve">Evidence or exception: </w:t>
      </w:r>
      <w:r>
        <w:t>Close only when scope, contact, owner and next action are present. A sent message alone is not acceptance.</w:t>
      </w:r>
    </w:p>
    <w:p>
      <w:r>
        <w:br w:type="page"/>
      </w:r>
    </w:p>
    <w:p>
      <w:pPr>
        <w:pStyle w:val="Heading1"/>
      </w:pPr>
      <w:r>
        <w:t>Checks and exceptions</w:t>
      </w:r>
    </w:p>
    <w:p>
      <w:pPr>
        <w:pStyle w:val="ListBullet"/>
      </w:pPr>
      <w:r>
        <w:t>Prerequisites: access to the customer record and agreed scope; use fictional data when testing.</w:t>
      </w:r>
    </w:p>
    <w:p>
      <w:pPr>
        <w:pStyle w:val="ListBullet"/>
      </w:pPr>
      <w:r>
        <w:t>Change record: v1.0 establishes the acceptance check. The process owner sets the effective date and reviewer before use.</w:t>
      </w:r>
    </w:p>
    <w:p>
      <w:pPr>
        <w:pStyle w:val="ListBullet"/>
      </w:pPr>
      <w:r>
        <w:t>Test the missing-contact and unavailable-owner cases as well as the ordinary path.</w:t>
      </w:r>
    </w:p>
    <w:p>
      <w:pPr>
        <w:pStyle w:val="Heading1"/>
      </w:pPr>
      <w:r>
        <w:t>Record to complete</w:t>
      </w:r>
    </w:p>
    <w:p>
      <w:r>
        <w:t>Task reference: __________________________________________________</w:t>
      </w:r>
    </w:p>
    <w:p>
      <w:r>
        <w:t>Procedure and version: __________________________________________________</w:t>
      </w:r>
    </w:p>
    <w:p>
      <w:r>
        <w:t>Person performing the task: __________________________________________________</w:t>
      </w:r>
    </w:p>
    <w:p>
      <w:r>
        <w:t>Receiving owner or reviewer: __________________________________________________</w:t>
      </w:r>
    </w:p>
    <w:p>
      <w:r>
        <w:t>Result and next action: __________________________________________________</w:t>
      </w:r>
    </w:p>
    <w:p>
      <w:r>
        <w:t>Due date: __________________________________________________</w:t>
      </w:r>
    </w:p>
    <w:p>
      <w:r>
        <w:t>Exception and resolution: __________________________________________________</w:t>
      </w:r>
    </w:p>
    <w:p>
      <w:r>
        <w:t>Review decision: __________________________________________________</w:t>
      </w:r>
    </w:p>
    <w:p>
      <w:pPr>
        <w:pStyle w:val="Heading1"/>
      </w:pPr>
      <w:r>
        <w:t>Change history</w:t>
      </w:r>
    </w:p>
    <w:p>
      <w:r>
        <w:t>Date __________  Version __________  Change and reason ____________________</w:t>
        <w:br/>
        <w:t>Reviewer __________  Training impact ____________________________________</w:t>
      </w:r>
    </w:p>
    <w:p>
      <w:r>
        <w:t>Illustrative example with fictional data. Adapt and test the procedure with its owner before approving it.</w:t>
      </w:r>
    </w:p>
    <w:sectPr w:rsidR="00FC693F" w:rsidRPr="0006063C" w:rsidSect="00034616">
      <w:headerReference w:type="default" r:id="rId9"/>
      <w:footerReference w:type="default" r:id="rId10"/>
      <w:pgSz w:w="11952" w:h="16848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sopflow.io  |  Working template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SOPFlow  |  sopflow.io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handoff SOP example</dc:title>
  <dc:subject/>
  <dc:creator>SOPFlow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